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51" w:rsidRDefault="0093648F" w:rsidP="00A946A4">
      <w:pPr>
        <w:jc w:val="center"/>
        <w:outlineLvl w:val="0"/>
        <w:rPr>
          <w:b/>
          <w:sz w:val="32"/>
          <w:szCs w:val="32"/>
        </w:rPr>
      </w:pPr>
      <w:r>
        <w:rPr>
          <w:rFonts w:hint="eastAsia"/>
          <w:b/>
          <w:sz w:val="32"/>
          <w:szCs w:val="32"/>
        </w:rPr>
        <w:t>关于“</w:t>
      </w:r>
      <w:r w:rsidR="00406B6C" w:rsidRPr="00406B6C">
        <w:rPr>
          <w:rFonts w:hint="eastAsia"/>
          <w:b/>
          <w:sz w:val="32"/>
          <w:szCs w:val="32"/>
        </w:rPr>
        <w:t>CIDP</w:t>
      </w:r>
      <w:r w:rsidR="00406B6C" w:rsidRPr="00406B6C">
        <w:rPr>
          <w:rFonts w:hint="eastAsia"/>
          <w:b/>
          <w:sz w:val="32"/>
          <w:szCs w:val="32"/>
        </w:rPr>
        <w:t>制造业数字</w:t>
      </w:r>
      <w:r w:rsidR="00406B6C" w:rsidRPr="00406B6C">
        <w:rPr>
          <w:b/>
          <w:sz w:val="32"/>
          <w:szCs w:val="32"/>
        </w:rPr>
        <w:t>资源平台</w:t>
      </w:r>
      <w:r>
        <w:rPr>
          <w:rFonts w:hint="eastAsia"/>
          <w:b/>
          <w:sz w:val="32"/>
          <w:szCs w:val="32"/>
        </w:rPr>
        <w:t>”的</w:t>
      </w:r>
      <w:r w:rsidR="00406B6C" w:rsidRPr="00406B6C">
        <w:rPr>
          <w:rFonts w:hint="eastAsia"/>
          <w:b/>
          <w:sz w:val="32"/>
          <w:szCs w:val="32"/>
        </w:rPr>
        <w:t>试用通知</w:t>
      </w:r>
    </w:p>
    <w:p w:rsidR="0093648F" w:rsidRPr="00E35B52" w:rsidRDefault="0093648F" w:rsidP="00A946A4">
      <w:pPr>
        <w:jc w:val="center"/>
        <w:outlineLvl w:val="0"/>
        <w:rPr>
          <w:b/>
          <w:sz w:val="32"/>
          <w:szCs w:val="32"/>
        </w:rPr>
      </w:pPr>
    </w:p>
    <w:p w:rsidR="0093648F" w:rsidRPr="0093648F" w:rsidRDefault="0093648F" w:rsidP="0093648F">
      <w:pPr>
        <w:widowControl/>
        <w:shd w:val="clear" w:color="auto" w:fill="FFFFFF"/>
        <w:spacing w:line="405" w:lineRule="atLeast"/>
        <w:jc w:val="left"/>
        <w:rPr>
          <w:rFonts w:ascii="宋体" w:hAnsi="宋体" w:cs="宋体"/>
          <w:kern w:val="0"/>
          <w:szCs w:val="21"/>
        </w:rPr>
      </w:pPr>
      <w:r w:rsidRPr="0093648F">
        <w:rPr>
          <w:rFonts w:ascii="宋体" w:hAnsi="宋体" w:cs="宋体" w:hint="eastAsia"/>
          <w:kern w:val="0"/>
          <w:szCs w:val="21"/>
          <w:shd w:val="clear" w:color="auto" w:fill="FFFFFF"/>
        </w:rPr>
        <w:t>各</w:t>
      </w:r>
      <w:r w:rsidRPr="0093648F">
        <w:rPr>
          <w:rFonts w:ascii="宋体" w:hAnsi="宋体" w:cs="宋体" w:hint="eastAsia"/>
          <w:kern w:val="0"/>
          <w:szCs w:val="21"/>
        </w:rPr>
        <w:t>位读者：</w:t>
      </w:r>
    </w:p>
    <w:p w:rsidR="0093648F" w:rsidRPr="0093648F" w:rsidRDefault="0093648F" w:rsidP="0093648F">
      <w:pPr>
        <w:autoSpaceDE w:val="0"/>
        <w:autoSpaceDN w:val="0"/>
        <w:adjustRightInd w:val="0"/>
        <w:spacing w:line="400" w:lineRule="exact"/>
        <w:ind w:firstLineChars="200" w:firstLine="420"/>
        <w:jc w:val="left"/>
        <w:rPr>
          <w:rFonts w:hAnsi="宋体"/>
          <w:szCs w:val="21"/>
        </w:rPr>
      </w:pPr>
      <w:r w:rsidRPr="0093648F">
        <w:rPr>
          <w:rFonts w:ascii="宋体" w:hAnsi="宋体" w:cs="宋体" w:hint="eastAsia"/>
          <w:kern w:val="0"/>
          <w:szCs w:val="21"/>
        </w:rPr>
        <w:t>经联系</w:t>
      </w:r>
      <w:r w:rsidRPr="0093648F">
        <w:rPr>
          <w:rFonts w:hAnsi="宋体" w:hint="eastAsia"/>
          <w:szCs w:val="21"/>
        </w:rPr>
        <w:t>，“</w:t>
      </w:r>
      <w:r w:rsidRPr="0093648F">
        <w:rPr>
          <w:rFonts w:hAnsi="宋体" w:hint="eastAsia"/>
          <w:szCs w:val="21"/>
        </w:rPr>
        <w:t>CIDP</w:t>
      </w:r>
      <w:r w:rsidRPr="0093648F">
        <w:rPr>
          <w:rFonts w:hAnsi="宋体" w:hint="eastAsia"/>
          <w:szCs w:val="21"/>
        </w:rPr>
        <w:t>制造业数字</w:t>
      </w:r>
      <w:r w:rsidRPr="0093648F">
        <w:rPr>
          <w:rFonts w:hAnsi="宋体"/>
          <w:szCs w:val="21"/>
        </w:rPr>
        <w:t>资源平台</w:t>
      </w:r>
      <w:r w:rsidRPr="0093648F">
        <w:rPr>
          <w:rFonts w:hAnsi="宋体" w:hint="eastAsia"/>
          <w:szCs w:val="21"/>
        </w:rPr>
        <w:t>”在</w:t>
      </w:r>
      <w:proofErr w:type="gramStart"/>
      <w:r w:rsidRPr="0093648F">
        <w:rPr>
          <w:rFonts w:hAnsi="宋体" w:hint="eastAsia"/>
          <w:szCs w:val="21"/>
        </w:rPr>
        <w:t>本校开通</w:t>
      </w:r>
      <w:proofErr w:type="gramEnd"/>
      <w:r w:rsidRPr="0093648F">
        <w:rPr>
          <w:rFonts w:hAnsi="宋体" w:hint="eastAsia"/>
          <w:szCs w:val="21"/>
        </w:rPr>
        <w:t>远程试用，现将有关情况通知如下。</w:t>
      </w:r>
    </w:p>
    <w:p w:rsidR="00E20E51" w:rsidRPr="0092352A" w:rsidRDefault="00E20E51" w:rsidP="00775C86">
      <w:pPr>
        <w:autoSpaceDE w:val="0"/>
        <w:autoSpaceDN w:val="0"/>
        <w:adjustRightInd w:val="0"/>
        <w:spacing w:line="400" w:lineRule="exact"/>
        <w:ind w:firstLineChars="200" w:firstLine="420"/>
        <w:jc w:val="left"/>
        <w:rPr>
          <w:rFonts w:hAnsi="宋体"/>
          <w:szCs w:val="21"/>
        </w:rPr>
      </w:pPr>
      <w:r w:rsidRPr="00775C86">
        <w:rPr>
          <w:rFonts w:hAnsi="宋体" w:hint="eastAsia"/>
          <w:szCs w:val="21"/>
        </w:rPr>
        <w:t>CIDP</w:t>
      </w:r>
      <w:r w:rsidRPr="00775C86">
        <w:rPr>
          <w:rFonts w:hAnsi="宋体" w:hint="eastAsia"/>
          <w:szCs w:val="21"/>
        </w:rPr>
        <w:t>制造业数字</w:t>
      </w:r>
      <w:r w:rsidRPr="00775C86">
        <w:rPr>
          <w:rFonts w:hAnsi="宋体"/>
          <w:szCs w:val="21"/>
        </w:rPr>
        <w:t>资源</w:t>
      </w:r>
      <w:r w:rsidR="0092352A" w:rsidRPr="0092352A">
        <w:rPr>
          <w:rFonts w:hAnsi="宋体" w:hint="eastAsia"/>
          <w:szCs w:val="21"/>
        </w:rPr>
        <w:t>平台采用先进的数字版权保护技术、信息检索与知识关联技术，以我国机械工程、航空航天、电气工程、汽车与机床等制造业在长期设计制造过程中形成的海量信息资源为对象，基于制造业中的中国国家标准和行业标准，参照国际标准和制造业发达国家的国家标准，利用数据检索与关联技术对资源进行整合，以适合的形式来表现相关的内容，为制造类企业和用户提供不同粒度、多种层次的、优质丰富的数字资源</w:t>
      </w:r>
      <w:r w:rsidR="00406B6C" w:rsidRPr="0092352A">
        <w:rPr>
          <w:rFonts w:hAnsi="宋体" w:hint="eastAsia"/>
          <w:szCs w:val="21"/>
        </w:rPr>
        <w:t>。</w:t>
      </w:r>
    </w:p>
    <w:p w:rsidR="00406B6C" w:rsidRPr="00775C86" w:rsidRDefault="00406B6C" w:rsidP="00775C86">
      <w:pPr>
        <w:autoSpaceDE w:val="0"/>
        <w:autoSpaceDN w:val="0"/>
        <w:adjustRightInd w:val="0"/>
        <w:spacing w:line="400" w:lineRule="exact"/>
        <w:ind w:left="420"/>
        <w:jc w:val="left"/>
        <w:outlineLvl w:val="0"/>
        <w:rPr>
          <w:rFonts w:hAnsi="宋体"/>
          <w:kern w:val="0"/>
          <w:szCs w:val="21"/>
        </w:rPr>
      </w:pPr>
      <w:r w:rsidRPr="00775C86">
        <w:rPr>
          <w:rFonts w:hAnsi="宋体" w:hint="eastAsia"/>
          <w:kern w:val="0"/>
          <w:szCs w:val="21"/>
        </w:rPr>
        <w:t>（</w:t>
      </w:r>
      <w:r w:rsidRPr="00775C86">
        <w:rPr>
          <w:rFonts w:hAnsi="宋体" w:hint="eastAsia"/>
          <w:kern w:val="0"/>
          <w:szCs w:val="21"/>
        </w:rPr>
        <w:t>1</w:t>
      </w:r>
      <w:r w:rsidRPr="00775C86">
        <w:rPr>
          <w:rFonts w:hAnsi="宋体" w:hint="eastAsia"/>
          <w:kern w:val="0"/>
          <w:szCs w:val="21"/>
        </w:rPr>
        <w:t>）知识单元</w:t>
      </w:r>
    </w:p>
    <w:p w:rsidR="00406B6C" w:rsidRPr="005D413D" w:rsidRDefault="005D413D" w:rsidP="005D413D">
      <w:pPr>
        <w:autoSpaceDE w:val="0"/>
        <w:autoSpaceDN w:val="0"/>
        <w:adjustRightInd w:val="0"/>
        <w:spacing w:line="400" w:lineRule="exact"/>
        <w:ind w:firstLineChars="200" w:firstLine="420"/>
        <w:jc w:val="left"/>
        <w:rPr>
          <w:szCs w:val="21"/>
        </w:rPr>
      </w:pPr>
      <w:r w:rsidRPr="005D413D">
        <w:rPr>
          <w:rFonts w:hAnsi="宋体" w:hint="eastAsia"/>
          <w:kern w:val="0"/>
          <w:szCs w:val="21"/>
        </w:rPr>
        <w:t>内容涵盖工程技术常用数据资料，工程材料，机械原理与机构学，机械设计及零件设计，机械制造及加工工艺，数控，机床，刀具与夹具，液压，气动，焊接，钎焊与热处理，模具设计与制造，电气工程与设计，</w:t>
      </w:r>
      <w:r w:rsidRPr="005D413D">
        <w:rPr>
          <w:rFonts w:hAnsi="宋体" w:hint="eastAsia"/>
          <w:kern w:val="0"/>
          <w:szCs w:val="21"/>
        </w:rPr>
        <w:t>CAD/CAM</w:t>
      </w:r>
      <w:r w:rsidRPr="005D413D">
        <w:rPr>
          <w:rFonts w:hAnsi="宋体" w:hint="eastAsia"/>
          <w:kern w:val="0"/>
          <w:szCs w:val="21"/>
        </w:rPr>
        <w:t>，噪声与振动控制等学科</w:t>
      </w:r>
      <w:r w:rsidR="00406B6C" w:rsidRPr="005D413D">
        <w:rPr>
          <w:rFonts w:hAnsi="宋体" w:hint="eastAsia"/>
          <w:szCs w:val="21"/>
        </w:rPr>
        <w:t>。</w:t>
      </w:r>
      <w:r w:rsidR="00372689" w:rsidRPr="00D10CF1">
        <w:rPr>
          <w:rFonts w:hAnsi="宋体" w:hint="eastAsia"/>
          <w:color w:val="FF0000"/>
          <w:szCs w:val="21"/>
        </w:rPr>
        <w:t>试用期间仅能在线阅读，正式购买后可以下载。</w:t>
      </w:r>
    </w:p>
    <w:p w:rsidR="00406B6C" w:rsidRPr="00775C86" w:rsidRDefault="00406B6C" w:rsidP="00775C86">
      <w:pPr>
        <w:spacing w:line="400" w:lineRule="exact"/>
        <w:ind w:firstLine="420"/>
        <w:outlineLvl w:val="0"/>
        <w:rPr>
          <w:rFonts w:ascii="宋体"/>
          <w:szCs w:val="21"/>
        </w:rPr>
      </w:pPr>
      <w:r w:rsidRPr="00775C86">
        <w:rPr>
          <w:rFonts w:ascii="宋体" w:hint="eastAsia"/>
          <w:szCs w:val="21"/>
        </w:rPr>
        <w:t>（2）</w:t>
      </w:r>
      <w:r w:rsidR="00775C86" w:rsidRPr="00775C86">
        <w:rPr>
          <w:rFonts w:ascii="宋体" w:hint="eastAsia"/>
          <w:szCs w:val="21"/>
        </w:rPr>
        <w:t>三维模型</w:t>
      </w:r>
    </w:p>
    <w:p w:rsidR="00406B6C" w:rsidRPr="00775C86" w:rsidRDefault="00775C86" w:rsidP="00775C86">
      <w:pPr>
        <w:autoSpaceDE w:val="0"/>
        <w:autoSpaceDN w:val="0"/>
        <w:adjustRightInd w:val="0"/>
        <w:spacing w:line="400" w:lineRule="exact"/>
        <w:ind w:firstLineChars="200" w:firstLine="420"/>
        <w:jc w:val="left"/>
        <w:rPr>
          <w:szCs w:val="21"/>
        </w:rPr>
      </w:pPr>
      <w:r w:rsidRPr="00775C86">
        <w:rPr>
          <w:rFonts w:hAnsi="宋体" w:hint="eastAsia"/>
          <w:kern w:val="0"/>
          <w:szCs w:val="21"/>
        </w:rPr>
        <w:t>目前已上</w:t>
      </w:r>
      <w:r w:rsidRPr="0093648F">
        <w:rPr>
          <w:rFonts w:hAnsi="宋体" w:hint="eastAsia"/>
          <w:kern w:val="0"/>
          <w:szCs w:val="21"/>
        </w:rPr>
        <w:t>线</w:t>
      </w:r>
      <w:r w:rsidRPr="0093648F">
        <w:rPr>
          <w:rFonts w:hAnsi="宋体" w:hint="eastAsia"/>
          <w:kern w:val="0"/>
          <w:szCs w:val="21"/>
        </w:rPr>
        <w:t>75</w:t>
      </w:r>
      <w:r w:rsidRPr="0093648F">
        <w:rPr>
          <w:rFonts w:hAnsi="宋体" w:hint="eastAsia"/>
          <w:kern w:val="0"/>
          <w:szCs w:val="21"/>
        </w:rPr>
        <w:t>万多个机械零</w:t>
      </w:r>
      <w:r w:rsidRPr="00775C86">
        <w:rPr>
          <w:rFonts w:hAnsi="宋体" w:hint="eastAsia"/>
          <w:kern w:val="0"/>
          <w:szCs w:val="21"/>
        </w:rPr>
        <w:t>部件的</w:t>
      </w:r>
      <w:r w:rsidRPr="00775C86">
        <w:rPr>
          <w:rFonts w:hAnsi="宋体"/>
          <w:kern w:val="0"/>
          <w:szCs w:val="21"/>
        </w:rPr>
        <w:t>2D/3D</w:t>
      </w:r>
      <w:r w:rsidRPr="00775C86">
        <w:rPr>
          <w:rFonts w:hAnsi="宋体" w:hint="eastAsia"/>
          <w:kern w:val="0"/>
          <w:szCs w:val="21"/>
        </w:rPr>
        <w:t>标准件模型，有</w:t>
      </w:r>
      <w:proofErr w:type="spellStart"/>
      <w:r w:rsidRPr="00775C86">
        <w:rPr>
          <w:kern w:val="0"/>
          <w:szCs w:val="21"/>
        </w:rPr>
        <w:t>Solid</w:t>
      </w:r>
      <w:r w:rsidRPr="00775C86">
        <w:rPr>
          <w:rFonts w:hint="eastAsia"/>
          <w:kern w:val="0"/>
          <w:szCs w:val="21"/>
        </w:rPr>
        <w:t>W</w:t>
      </w:r>
      <w:r w:rsidRPr="00775C86">
        <w:rPr>
          <w:kern w:val="0"/>
          <w:szCs w:val="21"/>
        </w:rPr>
        <w:t>orks</w:t>
      </w:r>
      <w:proofErr w:type="spellEnd"/>
      <w:r w:rsidRPr="00775C86">
        <w:rPr>
          <w:rFonts w:hint="eastAsia"/>
          <w:kern w:val="0"/>
          <w:szCs w:val="21"/>
        </w:rPr>
        <w:t>、</w:t>
      </w:r>
      <w:r w:rsidRPr="00775C86">
        <w:rPr>
          <w:kern w:val="0"/>
          <w:szCs w:val="21"/>
        </w:rPr>
        <w:t>UG NX</w:t>
      </w:r>
      <w:r w:rsidRPr="00775C86">
        <w:rPr>
          <w:rFonts w:hint="eastAsia"/>
          <w:kern w:val="0"/>
          <w:szCs w:val="21"/>
        </w:rPr>
        <w:t>、</w:t>
      </w:r>
      <w:r w:rsidRPr="00775C86">
        <w:rPr>
          <w:kern w:val="0"/>
          <w:szCs w:val="21"/>
        </w:rPr>
        <w:t>Pro/Engineer</w:t>
      </w:r>
      <w:r w:rsidRPr="00775C86">
        <w:rPr>
          <w:rFonts w:hint="eastAsia"/>
          <w:kern w:val="0"/>
          <w:szCs w:val="21"/>
        </w:rPr>
        <w:t>、</w:t>
      </w:r>
      <w:r w:rsidRPr="00775C86">
        <w:rPr>
          <w:kern w:val="0"/>
          <w:szCs w:val="21"/>
        </w:rPr>
        <w:t>CATIA</w:t>
      </w:r>
      <w:r w:rsidRPr="00775C86">
        <w:rPr>
          <w:rFonts w:hint="eastAsia"/>
          <w:kern w:val="0"/>
          <w:szCs w:val="21"/>
        </w:rPr>
        <w:t>四个版本可供用户选择，</w:t>
      </w:r>
      <w:r w:rsidRPr="00775C86">
        <w:rPr>
          <w:rFonts w:hAnsi="宋体" w:hint="eastAsia"/>
          <w:kern w:val="0"/>
          <w:szCs w:val="21"/>
        </w:rPr>
        <w:t>涵盖连接与紧固、冲模模具标准件、冲模标准模架、常用滚动轴承、专用滚动轴承、机床夹具、组合夹具、密封件、国标法兰、化工标准法兰、机械标准法兰、石化管材管件、</w:t>
      </w:r>
      <w:r w:rsidRPr="00775C86">
        <w:rPr>
          <w:rFonts w:ascii="宋体" w:hAnsi="宋体" w:cs="宋体"/>
          <w:kern w:val="0"/>
          <w:szCs w:val="21"/>
        </w:rPr>
        <w:t>石油化工</w:t>
      </w:r>
      <w:r w:rsidRPr="00775C86">
        <w:rPr>
          <w:rFonts w:ascii="宋体" w:hAnsi="宋体" w:cs="宋体" w:hint="eastAsia"/>
          <w:kern w:val="0"/>
          <w:szCs w:val="21"/>
        </w:rPr>
        <w:t>相关</w:t>
      </w:r>
      <w:r w:rsidRPr="00775C86">
        <w:rPr>
          <w:rFonts w:ascii="宋体" w:hAnsi="宋体" w:cs="宋体"/>
          <w:kern w:val="0"/>
          <w:szCs w:val="21"/>
        </w:rPr>
        <w:t>法兰</w:t>
      </w:r>
      <w:r w:rsidRPr="00775C86">
        <w:rPr>
          <w:rFonts w:ascii="宋体" w:hAnsi="宋体" w:cs="宋体" w:hint="eastAsia"/>
          <w:kern w:val="0"/>
          <w:szCs w:val="21"/>
        </w:rPr>
        <w:t>共13大类。</w:t>
      </w:r>
      <w:r w:rsidR="00406B6C" w:rsidRPr="00775C86">
        <w:rPr>
          <w:rFonts w:hint="eastAsia"/>
          <w:szCs w:val="21"/>
        </w:rPr>
        <w:t>所有</w:t>
      </w:r>
      <w:r w:rsidR="00406B6C" w:rsidRPr="00775C86">
        <w:rPr>
          <w:rFonts w:hint="eastAsia"/>
          <w:szCs w:val="21"/>
        </w:rPr>
        <w:t>3D</w:t>
      </w:r>
      <w:r w:rsidR="00406B6C" w:rsidRPr="00775C86">
        <w:rPr>
          <w:rFonts w:hint="eastAsia"/>
          <w:szCs w:val="21"/>
        </w:rPr>
        <w:t>零件均可用于修改、编辑与装配！</w:t>
      </w:r>
      <w:r w:rsidR="00D10CF1" w:rsidRPr="00D10CF1">
        <w:rPr>
          <w:rFonts w:hint="eastAsia"/>
          <w:color w:val="FF0000"/>
          <w:szCs w:val="21"/>
        </w:rPr>
        <w:t>试用期间每个</w:t>
      </w:r>
      <w:r w:rsidR="00D10CF1" w:rsidRPr="00D10CF1">
        <w:rPr>
          <w:rFonts w:hint="eastAsia"/>
          <w:color w:val="FF0000"/>
          <w:szCs w:val="21"/>
        </w:rPr>
        <w:t>IP</w:t>
      </w:r>
      <w:r w:rsidR="00D10CF1" w:rsidRPr="00D10CF1">
        <w:rPr>
          <w:rFonts w:hint="eastAsia"/>
          <w:color w:val="FF0000"/>
          <w:szCs w:val="21"/>
        </w:rPr>
        <w:t>地址每日限量下载。</w:t>
      </w:r>
    </w:p>
    <w:p w:rsidR="00331E04" w:rsidRPr="00D81E4E" w:rsidRDefault="00406B6C" w:rsidP="00D81E4E">
      <w:pPr>
        <w:spacing w:line="400" w:lineRule="exact"/>
        <w:outlineLvl w:val="0"/>
        <w:rPr>
          <w:rFonts w:ascii="宋体" w:hAnsi="宋体" w:cs="宋体"/>
          <w:color w:val="000000"/>
          <w:kern w:val="0"/>
          <w:szCs w:val="21"/>
        </w:rPr>
      </w:pPr>
      <w:r w:rsidRPr="00775C86">
        <w:rPr>
          <w:rFonts w:ascii="宋体" w:hint="eastAsia"/>
          <w:szCs w:val="21"/>
        </w:rPr>
        <w:t xml:space="preserve">  </w:t>
      </w:r>
      <w:r w:rsidR="00D81E4E">
        <w:rPr>
          <w:rFonts w:ascii="宋体" w:hint="eastAsia"/>
          <w:szCs w:val="21"/>
        </w:rPr>
        <w:t xml:space="preserve">  </w:t>
      </w:r>
      <w:r w:rsidR="00331E04" w:rsidRPr="00D81E4E">
        <w:rPr>
          <w:rFonts w:hint="eastAsia"/>
          <w:szCs w:val="21"/>
        </w:rPr>
        <w:t>（</w:t>
      </w:r>
      <w:r w:rsidR="00D81E4E">
        <w:rPr>
          <w:rFonts w:hint="eastAsia"/>
          <w:szCs w:val="21"/>
        </w:rPr>
        <w:t>3</w:t>
      </w:r>
      <w:r w:rsidR="00331E04" w:rsidRPr="00D81E4E">
        <w:rPr>
          <w:rFonts w:hint="eastAsia"/>
          <w:szCs w:val="21"/>
        </w:rPr>
        <w:t>）</w:t>
      </w:r>
      <w:r w:rsidR="001F065D">
        <w:rPr>
          <w:rFonts w:ascii="宋体" w:hAnsi="宋体" w:cs="宋体" w:hint="eastAsia"/>
          <w:color w:val="000000"/>
          <w:kern w:val="0"/>
          <w:szCs w:val="21"/>
        </w:rPr>
        <w:t>工程教学</w:t>
      </w:r>
    </w:p>
    <w:p w:rsidR="00331E04" w:rsidRDefault="005D413D" w:rsidP="00372689">
      <w:pPr>
        <w:spacing w:line="360" w:lineRule="auto"/>
        <w:ind w:firstLine="420"/>
        <w:rPr>
          <w:rFonts w:ascii="宋体" w:hAnsi="宋体" w:cs="宋体"/>
          <w:kern w:val="0"/>
          <w:szCs w:val="21"/>
        </w:rPr>
      </w:pPr>
      <w:r w:rsidRPr="005D413D">
        <w:rPr>
          <w:rFonts w:ascii="宋体" w:hAnsi="宋体" w:cs="宋体" w:hint="eastAsia"/>
          <w:color w:val="000000"/>
          <w:kern w:val="0"/>
          <w:szCs w:val="21"/>
        </w:rPr>
        <w:t>将与工程制造专业</w:t>
      </w:r>
      <w:r w:rsidRPr="005D413D">
        <w:rPr>
          <w:rFonts w:ascii="宋体" w:hAnsi="宋体" w:cs="宋体" w:hint="eastAsia"/>
          <w:kern w:val="0"/>
          <w:szCs w:val="21"/>
        </w:rPr>
        <w:t>相关的各门课程划分为若干个知识点，每个知识点又可分为单一内容知识点和多个知识点内容综合（应用）。工程教学资源根据使用对象的不同，</w:t>
      </w:r>
      <w:r w:rsidR="00372689">
        <w:rPr>
          <w:rFonts w:ascii="宋体" w:hAnsi="宋体" w:cs="宋体" w:hint="eastAsia"/>
          <w:kern w:val="0"/>
          <w:szCs w:val="21"/>
        </w:rPr>
        <w:t>划分</w:t>
      </w:r>
      <w:r w:rsidRPr="005D413D">
        <w:rPr>
          <w:rFonts w:ascii="宋体" w:hAnsi="宋体" w:cs="宋体" w:hint="eastAsia"/>
          <w:kern w:val="0"/>
          <w:szCs w:val="21"/>
        </w:rPr>
        <w:t>了</w:t>
      </w:r>
      <w:r w:rsidR="00372689">
        <w:rPr>
          <w:rFonts w:ascii="宋体" w:hAnsi="宋体" w:cs="宋体" w:hint="eastAsia"/>
          <w:kern w:val="0"/>
          <w:szCs w:val="21"/>
        </w:rPr>
        <w:t>7个</w:t>
      </w:r>
      <w:r w:rsidRPr="005D413D">
        <w:rPr>
          <w:rFonts w:ascii="宋体" w:hAnsi="宋体" w:cs="宋体" w:hint="eastAsia"/>
          <w:kern w:val="0"/>
          <w:szCs w:val="21"/>
        </w:rPr>
        <w:t>本科专业和</w:t>
      </w:r>
      <w:r w:rsidR="00372689">
        <w:rPr>
          <w:rFonts w:ascii="宋体" w:hAnsi="宋体" w:cs="宋体" w:hint="eastAsia"/>
          <w:kern w:val="0"/>
          <w:szCs w:val="21"/>
        </w:rPr>
        <w:t>7个</w:t>
      </w:r>
      <w:r w:rsidRPr="005D413D">
        <w:rPr>
          <w:rFonts w:ascii="宋体" w:hAnsi="宋体" w:cs="宋体" w:hint="eastAsia"/>
          <w:kern w:val="0"/>
          <w:szCs w:val="21"/>
        </w:rPr>
        <w:t>高职高专专业，每个专业下又分专业必修课、专业选修课和实践环节。</w:t>
      </w:r>
      <w:r w:rsidR="00D10CF1" w:rsidRPr="00D10CF1">
        <w:rPr>
          <w:rFonts w:hAnsi="宋体" w:hint="eastAsia"/>
          <w:color w:val="FF0000"/>
          <w:szCs w:val="21"/>
        </w:rPr>
        <w:t>试用期间仅能在线阅读，正式购买后可以下载。</w:t>
      </w:r>
    </w:p>
    <w:p w:rsidR="00775C86" w:rsidRPr="00775C86" w:rsidRDefault="00775C86" w:rsidP="00775C86">
      <w:pPr>
        <w:spacing w:line="400" w:lineRule="exact"/>
        <w:ind w:firstLine="420"/>
        <w:rPr>
          <w:rFonts w:ascii="宋体" w:hAnsi="宋体" w:cs="宋体"/>
          <w:color w:val="000000"/>
          <w:kern w:val="0"/>
          <w:szCs w:val="21"/>
        </w:rPr>
      </w:pPr>
      <w:r w:rsidRPr="00775C86">
        <w:rPr>
          <w:rFonts w:hint="eastAsia"/>
          <w:szCs w:val="21"/>
        </w:rPr>
        <w:t>（</w:t>
      </w:r>
      <w:r w:rsidR="00D81E4E">
        <w:rPr>
          <w:rFonts w:hint="eastAsia"/>
          <w:szCs w:val="21"/>
        </w:rPr>
        <w:t>4</w:t>
      </w:r>
      <w:r w:rsidRPr="00775C86">
        <w:rPr>
          <w:rFonts w:hint="eastAsia"/>
          <w:szCs w:val="21"/>
        </w:rPr>
        <w:t>）</w:t>
      </w:r>
      <w:r w:rsidR="001F065D">
        <w:rPr>
          <w:rFonts w:ascii="宋体" w:hAnsi="宋体" w:cs="宋体" w:hint="eastAsia"/>
          <w:color w:val="000000"/>
          <w:kern w:val="0"/>
          <w:szCs w:val="21"/>
        </w:rPr>
        <w:t>多媒体</w:t>
      </w:r>
    </w:p>
    <w:p w:rsidR="00775C86" w:rsidRDefault="00775C86" w:rsidP="00775C86">
      <w:pPr>
        <w:autoSpaceDE w:val="0"/>
        <w:autoSpaceDN w:val="0"/>
        <w:adjustRightInd w:val="0"/>
        <w:spacing w:line="400" w:lineRule="exact"/>
        <w:ind w:firstLineChars="200" w:firstLine="420"/>
        <w:jc w:val="left"/>
        <w:outlineLvl w:val="0"/>
        <w:rPr>
          <w:rFonts w:ascii="宋体" w:hAnsi="宋体" w:cs="宋体"/>
          <w:color w:val="000000"/>
          <w:kern w:val="0"/>
          <w:szCs w:val="21"/>
        </w:rPr>
      </w:pPr>
      <w:r w:rsidRPr="00775C86">
        <w:rPr>
          <w:rFonts w:ascii="宋体" w:hAnsi="宋体" w:cs="宋体" w:hint="eastAsia"/>
          <w:color w:val="000000"/>
          <w:kern w:val="0"/>
          <w:szCs w:val="21"/>
        </w:rPr>
        <w:t>主要针对目前常用</w:t>
      </w:r>
      <w:r w:rsidRPr="00775C86">
        <w:rPr>
          <w:rFonts w:hint="eastAsia"/>
          <w:color w:val="000000"/>
          <w:kern w:val="0"/>
          <w:szCs w:val="21"/>
        </w:rPr>
        <w:t>的</w:t>
      </w:r>
      <w:r w:rsidRPr="00775C86">
        <w:rPr>
          <w:rFonts w:hint="eastAsia"/>
          <w:color w:val="000000"/>
          <w:kern w:val="0"/>
          <w:szCs w:val="21"/>
        </w:rPr>
        <w:t>20</w:t>
      </w:r>
      <w:r w:rsidRPr="00775C86">
        <w:rPr>
          <w:rFonts w:hint="eastAsia"/>
          <w:color w:val="000000"/>
          <w:kern w:val="0"/>
          <w:szCs w:val="21"/>
        </w:rPr>
        <w:t>多种</w:t>
      </w:r>
      <w:r w:rsidRPr="00775C86">
        <w:rPr>
          <w:rFonts w:hint="eastAsia"/>
          <w:color w:val="000000"/>
          <w:kern w:val="0"/>
          <w:szCs w:val="21"/>
        </w:rPr>
        <w:t>CAD/CAM/CAE</w:t>
      </w:r>
      <w:r w:rsidRPr="00775C86">
        <w:rPr>
          <w:rFonts w:ascii="宋体" w:hAnsi="宋体" w:cs="宋体" w:hint="eastAsia"/>
          <w:color w:val="000000"/>
          <w:kern w:val="0"/>
          <w:szCs w:val="21"/>
        </w:rPr>
        <w:t>工程应用软件（如</w:t>
      </w:r>
      <w:r w:rsidRPr="00775C86">
        <w:rPr>
          <w:rFonts w:hint="eastAsia"/>
          <w:color w:val="000000"/>
          <w:kern w:val="0"/>
          <w:szCs w:val="21"/>
        </w:rPr>
        <w:t>I</w:t>
      </w:r>
      <w:hyperlink r:id="rId7" w:history="1">
        <w:r w:rsidRPr="00775C86">
          <w:rPr>
            <w:rFonts w:hint="eastAsia"/>
            <w:color w:val="000000"/>
            <w:kern w:val="0"/>
            <w:szCs w:val="21"/>
          </w:rPr>
          <w:t>nventor</w:t>
        </w:r>
      </w:hyperlink>
      <w:r w:rsidRPr="00775C86">
        <w:rPr>
          <w:rFonts w:ascii="宋体" w:hAnsi="宋体" w:cs="宋体" w:hint="eastAsia"/>
          <w:color w:val="000000"/>
          <w:kern w:val="0"/>
          <w:szCs w:val="21"/>
        </w:rPr>
        <w:t>、</w:t>
      </w:r>
      <w:proofErr w:type="spellStart"/>
      <w:r w:rsidRPr="00775C86">
        <w:rPr>
          <w:rFonts w:ascii="宋体" w:hAnsi="宋体" w:cs="宋体" w:hint="eastAsia"/>
          <w:color w:val="000000"/>
          <w:kern w:val="0"/>
          <w:szCs w:val="21"/>
        </w:rPr>
        <w:t>S</w:t>
      </w:r>
      <w:r w:rsidRPr="00775C86">
        <w:rPr>
          <w:color w:val="000000"/>
          <w:kern w:val="0"/>
          <w:szCs w:val="21"/>
        </w:rPr>
        <w:t>olidworks</w:t>
      </w:r>
      <w:proofErr w:type="spellEnd"/>
      <w:r w:rsidRPr="00775C86">
        <w:rPr>
          <w:rFonts w:hAnsi="宋体"/>
          <w:color w:val="000000"/>
          <w:kern w:val="0"/>
          <w:szCs w:val="21"/>
        </w:rPr>
        <w:t>、</w:t>
      </w:r>
      <w:r w:rsidRPr="00775C86">
        <w:rPr>
          <w:color w:val="000000"/>
          <w:kern w:val="0"/>
          <w:szCs w:val="21"/>
        </w:rPr>
        <w:t>CATIA</w:t>
      </w:r>
      <w:r w:rsidRPr="00775C86">
        <w:rPr>
          <w:rFonts w:hAnsi="宋体"/>
          <w:color w:val="000000"/>
          <w:kern w:val="0"/>
          <w:szCs w:val="21"/>
        </w:rPr>
        <w:t>、</w:t>
      </w:r>
      <w:r w:rsidRPr="00775C86">
        <w:rPr>
          <w:color w:val="000000"/>
          <w:kern w:val="0"/>
          <w:szCs w:val="21"/>
        </w:rPr>
        <w:t>UG</w:t>
      </w:r>
      <w:r w:rsidRPr="00775C86">
        <w:rPr>
          <w:rFonts w:hAnsi="宋体"/>
          <w:color w:val="000000"/>
          <w:kern w:val="0"/>
          <w:szCs w:val="21"/>
        </w:rPr>
        <w:t>、</w:t>
      </w:r>
      <w:r w:rsidRPr="00775C86">
        <w:rPr>
          <w:color w:val="000000"/>
          <w:kern w:val="0"/>
          <w:szCs w:val="21"/>
        </w:rPr>
        <w:t>ANSYS</w:t>
      </w:r>
      <w:r w:rsidRPr="00775C86">
        <w:rPr>
          <w:rFonts w:hAnsi="宋体"/>
          <w:color w:val="000000"/>
          <w:kern w:val="0"/>
          <w:szCs w:val="21"/>
        </w:rPr>
        <w:t>、</w:t>
      </w:r>
      <w:r w:rsidRPr="00775C86">
        <w:rPr>
          <w:color w:val="000000"/>
          <w:kern w:val="0"/>
          <w:szCs w:val="21"/>
        </w:rPr>
        <w:t>AutoCAD</w:t>
      </w:r>
      <w:r w:rsidRPr="00775C86">
        <w:rPr>
          <w:rFonts w:hAnsi="宋体"/>
          <w:color w:val="000000"/>
          <w:kern w:val="0"/>
          <w:szCs w:val="21"/>
        </w:rPr>
        <w:t>、</w:t>
      </w:r>
      <w:proofErr w:type="spellStart"/>
      <w:r w:rsidRPr="00775C86">
        <w:rPr>
          <w:color w:val="000000"/>
          <w:kern w:val="0"/>
          <w:szCs w:val="21"/>
        </w:rPr>
        <w:t>Altium</w:t>
      </w:r>
      <w:proofErr w:type="spellEnd"/>
      <w:r w:rsidRPr="00775C86">
        <w:rPr>
          <w:color w:val="000000"/>
          <w:kern w:val="0"/>
          <w:szCs w:val="21"/>
        </w:rPr>
        <w:t xml:space="preserve"> Designer</w:t>
      </w:r>
      <w:r w:rsidRPr="00775C86">
        <w:rPr>
          <w:rFonts w:hAnsi="宋体"/>
          <w:color w:val="000000"/>
          <w:kern w:val="0"/>
          <w:szCs w:val="21"/>
        </w:rPr>
        <w:t>、</w:t>
      </w:r>
      <w:r w:rsidRPr="00775C86">
        <w:rPr>
          <w:color w:val="000000"/>
          <w:kern w:val="0"/>
          <w:szCs w:val="21"/>
        </w:rPr>
        <w:t>CAXA</w:t>
      </w:r>
      <w:r w:rsidRPr="00775C86">
        <w:rPr>
          <w:rFonts w:ascii="宋体" w:hAnsi="宋体" w:cs="宋体" w:hint="eastAsia"/>
          <w:color w:val="000000"/>
          <w:kern w:val="0"/>
          <w:szCs w:val="21"/>
        </w:rPr>
        <w:t>等）的学习与使用，进行在线教学，手把手地</w:t>
      </w:r>
      <w:proofErr w:type="gramStart"/>
      <w:r w:rsidRPr="00775C86">
        <w:rPr>
          <w:rFonts w:ascii="宋体" w:hAnsi="宋体" w:cs="宋体" w:hint="eastAsia"/>
          <w:color w:val="000000"/>
          <w:kern w:val="0"/>
          <w:szCs w:val="21"/>
        </w:rPr>
        <w:t>教用户</w:t>
      </w:r>
      <w:proofErr w:type="gramEnd"/>
      <w:r w:rsidRPr="00775C86">
        <w:rPr>
          <w:rFonts w:ascii="宋体" w:hAnsi="宋体" w:cs="宋体" w:hint="eastAsia"/>
          <w:color w:val="000000"/>
          <w:kern w:val="0"/>
          <w:szCs w:val="21"/>
        </w:rPr>
        <w:t>如何操作与使用这些软件。</w:t>
      </w:r>
      <w:r w:rsidR="00D10CF1" w:rsidRPr="00D10CF1">
        <w:rPr>
          <w:rFonts w:ascii="宋体" w:hAnsi="宋体" w:cs="宋体" w:hint="eastAsia"/>
          <w:color w:val="FF0000"/>
          <w:kern w:val="0"/>
          <w:szCs w:val="21"/>
        </w:rPr>
        <w:t>视频文件仅支持在线播放，</w:t>
      </w:r>
      <w:proofErr w:type="spellStart"/>
      <w:r w:rsidR="00D10CF1" w:rsidRPr="00D10CF1">
        <w:rPr>
          <w:rFonts w:ascii="宋体" w:hAnsi="宋体" w:cs="宋体" w:hint="eastAsia"/>
          <w:color w:val="FF0000"/>
          <w:kern w:val="0"/>
          <w:szCs w:val="21"/>
        </w:rPr>
        <w:t>pdf</w:t>
      </w:r>
      <w:proofErr w:type="spellEnd"/>
      <w:r w:rsidR="00D10CF1" w:rsidRPr="00D10CF1">
        <w:rPr>
          <w:rFonts w:ascii="宋体" w:hAnsi="宋体" w:cs="宋体" w:hint="eastAsia"/>
          <w:color w:val="FF0000"/>
          <w:kern w:val="0"/>
          <w:szCs w:val="21"/>
        </w:rPr>
        <w:t>文件</w:t>
      </w:r>
      <w:r w:rsidR="00D10CF1" w:rsidRPr="00D10CF1">
        <w:rPr>
          <w:rFonts w:hAnsi="宋体" w:hint="eastAsia"/>
          <w:color w:val="FF0000"/>
          <w:szCs w:val="21"/>
        </w:rPr>
        <w:t>试用期间仅能在线阅读，正式购买后可以下载。</w:t>
      </w:r>
    </w:p>
    <w:p w:rsidR="00D81E4E" w:rsidRPr="00775C86" w:rsidRDefault="00D81E4E" w:rsidP="00D81E4E">
      <w:pPr>
        <w:spacing w:line="400" w:lineRule="exact"/>
        <w:ind w:firstLineChars="200" w:firstLine="420"/>
        <w:outlineLvl w:val="0"/>
        <w:rPr>
          <w:rFonts w:ascii="宋体"/>
          <w:szCs w:val="21"/>
        </w:rPr>
      </w:pPr>
      <w:r w:rsidRPr="00775C86">
        <w:rPr>
          <w:rFonts w:ascii="宋体" w:hint="eastAsia"/>
          <w:szCs w:val="21"/>
        </w:rPr>
        <w:t>（</w:t>
      </w:r>
      <w:r w:rsidRPr="00D81E4E">
        <w:rPr>
          <w:szCs w:val="21"/>
        </w:rPr>
        <w:t>5</w:t>
      </w:r>
      <w:r w:rsidR="001F065D">
        <w:rPr>
          <w:rFonts w:ascii="宋体" w:hint="eastAsia"/>
          <w:szCs w:val="21"/>
        </w:rPr>
        <w:t>）设计计算</w:t>
      </w:r>
    </w:p>
    <w:p w:rsidR="00D81E4E" w:rsidRPr="00775C86" w:rsidRDefault="00D81E4E" w:rsidP="00D81E4E">
      <w:pPr>
        <w:autoSpaceDE w:val="0"/>
        <w:autoSpaceDN w:val="0"/>
        <w:adjustRightInd w:val="0"/>
        <w:spacing w:line="400" w:lineRule="exact"/>
        <w:ind w:firstLineChars="200" w:firstLine="420"/>
        <w:jc w:val="left"/>
        <w:rPr>
          <w:szCs w:val="21"/>
        </w:rPr>
      </w:pPr>
      <w:r w:rsidRPr="00775C86">
        <w:rPr>
          <w:rFonts w:hAnsi="宋体" w:hint="eastAsia"/>
          <w:kern w:val="0"/>
          <w:szCs w:val="21"/>
        </w:rPr>
        <w:t>包括公差与配合查询、形状与位置公差查询、螺栓连接设计校核、键连接设计校核、弹簧设计、渐开线圆柱齿轮传动设计、滚动轴承设计与查询、平面连杆机构设计与分析、平面凸轮机构设计、普通圆柱蜗杆传动设计、摩擦轮传动设计、带传动设计、链传动设计、螺旋传动设计、轴的设计等</w:t>
      </w:r>
      <w:r w:rsidRPr="00775C86">
        <w:rPr>
          <w:rFonts w:hint="eastAsia"/>
          <w:szCs w:val="21"/>
        </w:rPr>
        <w:t>。</w:t>
      </w:r>
    </w:p>
    <w:p w:rsidR="00D81E4E" w:rsidRPr="00775C86" w:rsidRDefault="00D81E4E" w:rsidP="00D81E4E">
      <w:pPr>
        <w:autoSpaceDE w:val="0"/>
        <w:autoSpaceDN w:val="0"/>
        <w:adjustRightInd w:val="0"/>
        <w:spacing w:line="400" w:lineRule="exact"/>
        <w:ind w:firstLineChars="200" w:firstLine="422"/>
        <w:jc w:val="left"/>
        <w:outlineLvl w:val="0"/>
        <w:rPr>
          <w:rFonts w:ascii="宋体" w:hAnsi="宋体" w:cs="宋体"/>
          <w:color w:val="000000"/>
          <w:kern w:val="0"/>
          <w:szCs w:val="21"/>
        </w:rPr>
      </w:pPr>
      <w:r w:rsidRPr="00775C86">
        <w:rPr>
          <w:rFonts w:hAnsi="宋体" w:hint="eastAsia"/>
          <w:b/>
          <w:bCs/>
          <w:kern w:val="0"/>
          <w:szCs w:val="21"/>
        </w:rPr>
        <w:t>您只需输入相关参数、轻点鼠标，程序即可自动为您实现所有的设计计算与校核等工作。</w:t>
      </w:r>
    </w:p>
    <w:p w:rsidR="00775C86" w:rsidRPr="00775C86" w:rsidRDefault="00775C86" w:rsidP="00775C86">
      <w:pPr>
        <w:spacing w:line="400" w:lineRule="exact"/>
        <w:ind w:firstLine="420"/>
        <w:rPr>
          <w:szCs w:val="21"/>
        </w:rPr>
      </w:pPr>
      <w:r w:rsidRPr="00775C86">
        <w:rPr>
          <w:rFonts w:hint="eastAsia"/>
          <w:szCs w:val="21"/>
        </w:rPr>
        <w:t>（</w:t>
      </w:r>
      <w:r w:rsidR="00331E04">
        <w:rPr>
          <w:rFonts w:hint="eastAsia"/>
          <w:szCs w:val="21"/>
        </w:rPr>
        <w:t>6</w:t>
      </w:r>
      <w:r w:rsidRPr="00775C86">
        <w:rPr>
          <w:rFonts w:hint="eastAsia"/>
          <w:szCs w:val="21"/>
        </w:rPr>
        <w:t>）电子图书</w:t>
      </w:r>
    </w:p>
    <w:p w:rsidR="00406B6C" w:rsidRPr="005D413D" w:rsidRDefault="003519B1" w:rsidP="00775C86">
      <w:pPr>
        <w:spacing w:line="400" w:lineRule="exact"/>
        <w:ind w:firstLine="420"/>
        <w:rPr>
          <w:szCs w:val="21"/>
        </w:rPr>
      </w:pPr>
      <w:r w:rsidRPr="005D413D">
        <w:rPr>
          <w:rFonts w:ascii="宋体" w:hAnsi="宋体" w:cs="宋体" w:hint="eastAsia"/>
          <w:kern w:val="0"/>
          <w:szCs w:val="21"/>
        </w:rPr>
        <w:t>提供</w:t>
      </w:r>
      <w:r w:rsidR="005D413D" w:rsidRPr="005D413D">
        <w:rPr>
          <w:rFonts w:ascii="宋体" w:hAnsi="宋体" w:cs="宋体" w:hint="eastAsia"/>
          <w:kern w:val="0"/>
          <w:szCs w:val="21"/>
        </w:rPr>
        <w:t>超</w:t>
      </w:r>
      <w:r w:rsidRPr="005D413D">
        <w:rPr>
          <w:rFonts w:ascii="宋体" w:hAnsi="宋体" w:cs="宋体" w:hint="eastAsia"/>
          <w:kern w:val="0"/>
          <w:szCs w:val="21"/>
        </w:rPr>
        <w:t>2000本</w:t>
      </w:r>
      <w:r w:rsidR="005D413D" w:rsidRPr="005D413D">
        <w:rPr>
          <w:rFonts w:ascii="宋体" w:hAnsi="宋体" w:cs="宋体" w:hint="eastAsia"/>
          <w:kern w:val="0"/>
          <w:szCs w:val="21"/>
        </w:rPr>
        <w:t>与制造业相关的专业电子图书，</w:t>
      </w:r>
      <w:r w:rsidR="00372689" w:rsidRPr="00D10CF1">
        <w:rPr>
          <w:rFonts w:hAnsi="宋体" w:hint="eastAsia"/>
          <w:color w:val="FF0000"/>
          <w:szCs w:val="21"/>
        </w:rPr>
        <w:t>试用期间仅能在线阅读，正式购买后可以下载。</w:t>
      </w:r>
    </w:p>
    <w:p w:rsidR="00B14452" w:rsidRPr="00775C86" w:rsidRDefault="00B14452" w:rsidP="00775C86">
      <w:pPr>
        <w:spacing w:line="400" w:lineRule="exact"/>
        <w:ind w:firstLine="420"/>
        <w:rPr>
          <w:szCs w:val="21"/>
        </w:rPr>
      </w:pPr>
    </w:p>
    <w:p w:rsidR="004B0229" w:rsidRDefault="004B0229" w:rsidP="004B0229">
      <w:pPr>
        <w:rPr>
          <w:rFonts w:ascii="宋体" w:hAnsi="宋体"/>
          <w:szCs w:val="21"/>
        </w:rPr>
      </w:pPr>
    </w:p>
    <w:p w:rsidR="00A946A4" w:rsidRPr="00A946A4" w:rsidRDefault="0093648F" w:rsidP="004B0229">
      <w:pPr>
        <w:spacing w:line="360" w:lineRule="auto"/>
        <w:rPr>
          <w:rFonts w:ascii="宋体" w:hAnsi="宋体"/>
          <w:sz w:val="24"/>
        </w:rPr>
      </w:pPr>
      <w:r>
        <w:rPr>
          <w:rFonts w:ascii="宋体" w:hAnsi="宋体" w:hint="eastAsia"/>
          <w:sz w:val="24"/>
        </w:rPr>
        <w:lastRenderedPageBreak/>
        <w:t>访问</w:t>
      </w:r>
      <w:r w:rsidR="004B0229" w:rsidRPr="00A946A4">
        <w:rPr>
          <w:rFonts w:ascii="宋体" w:hAnsi="宋体" w:hint="eastAsia"/>
          <w:sz w:val="24"/>
        </w:rPr>
        <w:t>地址：</w:t>
      </w:r>
      <w:hyperlink r:id="rId8" w:history="1">
        <w:r w:rsidR="004B0229" w:rsidRPr="00A946A4">
          <w:rPr>
            <w:rStyle w:val="a3"/>
            <w:sz w:val="24"/>
          </w:rPr>
          <w:t>http://www.digitalmechanical.com.cn</w:t>
        </w:r>
      </w:hyperlink>
      <w:r w:rsidR="004B0229" w:rsidRPr="00A946A4">
        <w:rPr>
          <w:rFonts w:ascii="宋体" w:hAnsi="宋体" w:hint="eastAsia"/>
          <w:sz w:val="24"/>
        </w:rPr>
        <w:t xml:space="preserve">  </w:t>
      </w:r>
    </w:p>
    <w:p w:rsidR="00670D36" w:rsidRPr="00A946A4" w:rsidRDefault="004B0229" w:rsidP="004B0229">
      <w:pPr>
        <w:spacing w:line="360" w:lineRule="auto"/>
        <w:rPr>
          <w:rFonts w:ascii="宋体" w:hAnsi="宋体"/>
          <w:sz w:val="24"/>
        </w:rPr>
      </w:pPr>
      <w:r w:rsidRPr="00A946A4">
        <w:rPr>
          <w:rFonts w:ascii="宋体" w:hAnsi="宋体" w:hint="eastAsia"/>
          <w:sz w:val="24"/>
        </w:rPr>
        <w:t xml:space="preserve">   </w:t>
      </w:r>
    </w:p>
    <w:p w:rsidR="004B0229" w:rsidRPr="00A946A4" w:rsidRDefault="004B0229" w:rsidP="004B0229">
      <w:pPr>
        <w:spacing w:line="360" w:lineRule="auto"/>
        <w:rPr>
          <w:rFonts w:ascii="宋体" w:hAnsi="宋体"/>
          <w:sz w:val="24"/>
        </w:rPr>
      </w:pPr>
      <w:r w:rsidRPr="00A946A4">
        <w:rPr>
          <w:rFonts w:ascii="宋体" w:hAnsi="宋体" w:hint="eastAsia"/>
          <w:sz w:val="24"/>
        </w:rPr>
        <w:t>试用日期：即日起至</w:t>
      </w:r>
      <w:r w:rsidR="00D81E4E">
        <w:rPr>
          <w:rFonts w:ascii="宋体" w:hAnsi="宋体" w:hint="eastAsia"/>
          <w:sz w:val="24"/>
          <w:u w:val="single"/>
        </w:rPr>
        <w:t xml:space="preserve">  </w:t>
      </w:r>
      <w:r w:rsidR="0004391D">
        <w:rPr>
          <w:rFonts w:ascii="宋体" w:hAnsi="宋体" w:hint="eastAsia"/>
          <w:sz w:val="24"/>
          <w:u w:val="single"/>
        </w:rPr>
        <w:t>201</w:t>
      </w:r>
      <w:r w:rsidR="005E630F">
        <w:rPr>
          <w:rFonts w:ascii="宋体" w:hAnsi="宋体" w:hint="eastAsia"/>
          <w:sz w:val="24"/>
          <w:u w:val="single"/>
        </w:rPr>
        <w:t>9</w:t>
      </w:r>
      <w:r w:rsidR="00D81E4E">
        <w:rPr>
          <w:rFonts w:ascii="宋体" w:hAnsi="宋体" w:hint="eastAsia"/>
          <w:sz w:val="24"/>
          <w:u w:val="single"/>
        </w:rPr>
        <w:t xml:space="preserve"> </w:t>
      </w:r>
      <w:r w:rsidRPr="00A946A4">
        <w:rPr>
          <w:rFonts w:ascii="宋体" w:hAnsi="宋体" w:hint="eastAsia"/>
          <w:sz w:val="24"/>
        </w:rPr>
        <w:t>年</w:t>
      </w:r>
      <w:r w:rsidR="00D81E4E">
        <w:rPr>
          <w:rFonts w:ascii="宋体" w:hAnsi="宋体" w:hint="eastAsia"/>
          <w:sz w:val="24"/>
          <w:u w:val="single"/>
        </w:rPr>
        <w:t xml:space="preserve"> </w:t>
      </w:r>
      <w:r w:rsidR="005E630F">
        <w:rPr>
          <w:rFonts w:ascii="宋体" w:hAnsi="宋体" w:hint="eastAsia"/>
          <w:sz w:val="24"/>
          <w:u w:val="single"/>
        </w:rPr>
        <w:t>3</w:t>
      </w:r>
      <w:r w:rsidR="00D81E4E">
        <w:rPr>
          <w:rFonts w:ascii="宋体" w:hAnsi="宋体" w:hint="eastAsia"/>
          <w:sz w:val="24"/>
          <w:u w:val="single"/>
        </w:rPr>
        <w:t xml:space="preserve"> </w:t>
      </w:r>
      <w:r w:rsidRPr="00A946A4">
        <w:rPr>
          <w:rFonts w:ascii="宋体" w:hAnsi="宋体" w:hint="eastAsia"/>
          <w:sz w:val="24"/>
        </w:rPr>
        <w:t>月</w:t>
      </w:r>
      <w:r w:rsidR="007B005B">
        <w:rPr>
          <w:rFonts w:ascii="宋体" w:hAnsi="宋体" w:hint="eastAsia"/>
          <w:sz w:val="24"/>
          <w:u w:val="single"/>
        </w:rPr>
        <w:t xml:space="preserve"> </w:t>
      </w:r>
      <w:r w:rsidR="00D04571">
        <w:rPr>
          <w:rFonts w:ascii="宋体" w:hAnsi="宋体" w:hint="eastAsia"/>
          <w:sz w:val="24"/>
          <w:u w:val="single"/>
        </w:rPr>
        <w:t>3</w:t>
      </w:r>
      <w:r w:rsidR="00F80915">
        <w:rPr>
          <w:rFonts w:ascii="宋体" w:hAnsi="宋体" w:hint="eastAsia"/>
          <w:sz w:val="24"/>
          <w:u w:val="single"/>
        </w:rPr>
        <w:t>1</w:t>
      </w:r>
      <w:r w:rsidR="00D81E4E">
        <w:rPr>
          <w:rFonts w:ascii="宋体" w:hAnsi="宋体" w:hint="eastAsia"/>
          <w:sz w:val="24"/>
          <w:u w:val="single"/>
        </w:rPr>
        <w:t xml:space="preserve">  </w:t>
      </w:r>
      <w:r w:rsidRPr="00A946A4">
        <w:rPr>
          <w:rFonts w:ascii="宋体" w:hAnsi="宋体" w:hint="eastAsia"/>
          <w:sz w:val="24"/>
        </w:rPr>
        <w:t>日</w:t>
      </w:r>
    </w:p>
    <w:p w:rsidR="00A946A4" w:rsidRPr="00A946A4" w:rsidRDefault="00A946A4" w:rsidP="004B0229">
      <w:pPr>
        <w:spacing w:line="360" w:lineRule="auto"/>
        <w:rPr>
          <w:rFonts w:ascii="宋体" w:hAnsi="宋体"/>
          <w:sz w:val="24"/>
        </w:rPr>
      </w:pPr>
    </w:p>
    <w:p w:rsidR="00E20E51" w:rsidRPr="00A946A4" w:rsidRDefault="00B14452" w:rsidP="004B0229">
      <w:pPr>
        <w:spacing w:line="360" w:lineRule="auto"/>
        <w:rPr>
          <w:sz w:val="24"/>
        </w:rPr>
      </w:pPr>
      <w:r>
        <w:rPr>
          <w:rFonts w:hint="eastAsia"/>
          <w:sz w:val="24"/>
        </w:rPr>
        <w:t>客户</w:t>
      </w:r>
      <w:r w:rsidR="00406B6C" w:rsidRPr="00A946A4">
        <w:rPr>
          <w:rFonts w:hint="eastAsia"/>
          <w:sz w:val="24"/>
        </w:rPr>
        <w:t>服务电话：</w:t>
      </w:r>
      <w:r w:rsidR="00670D36" w:rsidRPr="00A946A4">
        <w:rPr>
          <w:rFonts w:hint="eastAsia"/>
          <w:sz w:val="24"/>
        </w:rPr>
        <w:t>010-64518868</w:t>
      </w:r>
    </w:p>
    <w:p w:rsidR="00A946A4" w:rsidRPr="00A946A4" w:rsidRDefault="00A946A4" w:rsidP="004B0229">
      <w:pPr>
        <w:spacing w:line="360" w:lineRule="auto"/>
        <w:rPr>
          <w:sz w:val="24"/>
        </w:rPr>
      </w:pPr>
    </w:p>
    <w:p w:rsidR="00406B6C" w:rsidRPr="00A946A4" w:rsidRDefault="00B14452" w:rsidP="004B0229">
      <w:pPr>
        <w:spacing w:line="360" w:lineRule="auto"/>
        <w:rPr>
          <w:sz w:val="24"/>
        </w:rPr>
      </w:pPr>
      <w:r>
        <w:rPr>
          <w:rFonts w:hint="eastAsia"/>
          <w:sz w:val="24"/>
        </w:rPr>
        <w:t>客户</w:t>
      </w:r>
      <w:r w:rsidR="00406B6C" w:rsidRPr="00A946A4">
        <w:rPr>
          <w:rFonts w:hint="eastAsia"/>
          <w:sz w:val="24"/>
        </w:rPr>
        <w:t>服务</w:t>
      </w:r>
      <w:r w:rsidR="00406B6C" w:rsidRPr="00A946A4">
        <w:rPr>
          <w:rFonts w:hint="eastAsia"/>
          <w:sz w:val="24"/>
        </w:rPr>
        <w:t>QQ</w:t>
      </w:r>
      <w:r w:rsidR="00406B6C" w:rsidRPr="00A946A4">
        <w:rPr>
          <w:rFonts w:hint="eastAsia"/>
          <w:sz w:val="24"/>
        </w:rPr>
        <w:t>：</w:t>
      </w:r>
      <w:r w:rsidR="00670D36" w:rsidRPr="00A946A4">
        <w:rPr>
          <w:sz w:val="24"/>
        </w:rPr>
        <w:t>2827875895</w:t>
      </w:r>
    </w:p>
    <w:p w:rsidR="00A946A4" w:rsidRPr="00A946A4" w:rsidRDefault="00A946A4" w:rsidP="004B0229">
      <w:pPr>
        <w:spacing w:line="360" w:lineRule="auto"/>
        <w:rPr>
          <w:sz w:val="24"/>
        </w:rPr>
      </w:pPr>
    </w:p>
    <w:p w:rsidR="00670D36" w:rsidRPr="00A946A4" w:rsidRDefault="00670D36" w:rsidP="00670D36">
      <w:pPr>
        <w:spacing w:line="360" w:lineRule="auto"/>
        <w:rPr>
          <w:rFonts w:ascii="宋体" w:hAnsi="宋体"/>
          <w:sz w:val="24"/>
        </w:rPr>
      </w:pPr>
      <w:r w:rsidRPr="00A946A4">
        <w:rPr>
          <w:rFonts w:ascii="宋体" w:hAnsi="宋体" w:hint="eastAsia"/>
          <w:sz w:val="24"/>
        </w:rPr>
        <w:t>CIDP制造业数字</w:t>
      </w:r>
      <w:r w:rsidRPr="00A946A4">
        <w:rPr>
          <w:rFonts w:ascii="宋体" w:hAnsi="宋体"/>
          <w:sz w:val="24"/>
        </w:rPr>
        <w:t>资源平台</w:t>
      </w:r>
      <w:r w:rsidRPr="00A946A4">
        <w:rPr>
          <w:rFonts w:ascii="宋体" w:hAnsi="宋体" w:hint="eastAsia"/>
          <w:sz w:val="24"/>
        </w:rPr>
        <w:t>二维码：</w:t>
      </w:r>
    </w:p>
    <w:p w:rsidR="00670D36" w:rsidRDefault="005E630F" w:rsidP="00372689">
      <w:pPr>
        <w:spacing w:line="360" w:lineRule="auto"/>
        <w:jc w:val="center"/>
        <w:rPr>
          <w:rFonts w:ascii="宋体" w:hAnsi="宋体"/>
          <w:szCs w:val="21"/>
        </w:rPr>
      </w:pPr>
      <w:r w:rsidRPr="0020231E">
        <w:rPr>
          <w:rFonts w:ascii="宋体" w:hAnsi="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41.75pt">
            <v:imagedata r:id="rId9" o:title="海枣数字－二维码" croptop="3514f" cropbottom="3679f" cropleft="2987f" cropright="2811f"/>
          </v:shape>
        </w:pict>
      </w:r>
      <w:r w:rsidR="00A946A4">
        <w:rPr>
          <w:rFonts w:ascii="宋体" w:hAnsi="宋体" w:hint="eastAsia"/>
          <w:szCs w:val="21"/>
        </w:rPr>
        <w:t xml:space="preserve">  </w:t>
      </w:r>
      <w:r w:rsidR="00372689">
        <w:rPr>
          <w:rFonts w:ascii="宋体" w:hAnsi="宋体" w:hint="eastAsia"/>
          <w:szCs w:val="21"/>
        </w:rPr>
        <w:t xml:space="preserve">        </w:t>
      </w:r>
      <w:r w:rsidRPr="0020231E">
        <w:rPr>
          <w:rFonts w:ascii="宋体" w:hAnsi="宋体"/>
          <w:szCs w:val="21"/>
        </w:rPr>
        <w:pict>
          <v:shape id="_x0000_i1026" type="#_x0000_t75" style="width:141pt;height:141.75pt">
            <v:imagedata r:id="rId10" o:title="www" croptop="3889f" cropbottom="4667f" cropleft="4278f" cropright="4667f"/>
          </v:shape>
        </w:pict>
      </w:r>
    </w:p>
    <w:p w:rsidR="00372689" w:rsidRPr="00B773D6" w:rsidRDefault="00372689" w:rsidP="00372689">
      <w:pPr>
        <w:spacing w:line="360" w:lineRule="auto"/>
        <w:ind w:firstLineChars="950" w:firstLine="1995"/>
        <w:rPr>
          <w:rFonts w:ascii="宋体" w:hAnsi="宋体"/>
          <w:szCs w:val="21"/>
        </w:rPr>
      </w:pPr>
      <w:proofErr w:type="gramStart"/>
      <w:r>
        <w:rPr>
          <w:rFonts w:ascii="宋体" w:hAnsi="宋体" w:hint="eastAsia"/>
          <w:szCs w:val="21"/>
        </w:rPr>
        <w:t>微信公众号</w:t>
      </w:r>
      <w:proofErr w:type="gramEnd"/>
      <w:r>
        <w:rPr>
          <w:rFonts w:ascii="宋体" w:hAnsi="宋体" w:hint="eastAsia"/>
          <w:szCs w:val="21"/>
        </w:rPr>
        <w:t xml:space="preserve">                                  网址</w:t>
      </w:r>
    </w:p>
    <w:p w:rsidR="00670D36" w:rsidRDefault="005E630F" w:rsidP="00372689">
      <w:pPr>
        <w:spacing w:line="360" w:lineRule="auto"/>
        <w:ind w:firstLineChars="750" w:firstLine="1575"/>
      </w:pPr>
      <w:r>
        <w:pict>
          <v:shape id="_x0000_i1027" type="#_x0000_t75" style="width:139.5pt;height:141.75pt">
            <v:imagedata r:id="rId11" o:title="qr_android" croptop="4221f" cropbottom="4887f" cropleft="4665f" cropright="5110f"/>
          </v:shape>
        </w:pict>
      </w:r>
      <w:r w:rsidR="00372689">
        <w:rPr>
          <w:rFonts w:hint="eastAsia"/>
        </w:rPr>
        <w:t xml:space="preserve">           </w:t>
      </w:r>
      <w:r>
        <w:pict>
          <v:shape id="_x0000_i1028" type="#_x0000_t75" style="width:143.25pt;height:141.75pt">
            <v:imagedata r:id="rId12" o:title="qr_ios" croptop="3192f" cropbottom="3756f" cropleft="3568f" cropright="2629f"/>
          </v:shape>
        </w:pict>
      </w:r>
    </w:p>
    <w:p w:rsidR="00372689" w:rsidRDefault="00372689" w:rsidP="00372689">
      <w:pPr>
        <w:spacing w:line="360" w:lineRule="auto"/>
        <w:jc w:val="center"/>
      </w:pPr>
      <w:r>
        <w:rPr>
          <w:rFonts w:hint="eastAsia"/>
        </w:rPr>
        <w:t>APP</w:t>
      </w:r>
      <w:r>
        <w:rPr>
          <w:rFonts w:hint="eastAsia"/>
        </w:rPr>
        <w:t>扫描下载（</w:t>
      </w:r>
      <w:proofErr w:type="gramStart"/>
      <w:r>
        <w:rPr>
          <w:rFonts w:hint="eastAsia"/>
        </w:rPr>
        <w:t>安卓版</w:t>
      </w:r>
      <w:proofErr w:type="gramEnd"/>
      <w:r>
        <w:rPr>
          <w:rFonts w:hint="eastAsia"/>
        </w:rPr>
        <w:t>）</w:t>
      </w:r>
      <w:r>
        <w:rPr>
          <w:rFonts w:hint="eastAsia"/>
        </w:rPr>
        <w:t xml:space="preserve">              APP</w:t>
      </w:r>
      <w:r>
        <w:rPr>
          <w:rFonts w:hint="eastAsia"/>
        </w:rPr>
        <w:t>扫描下载（</w:t>
      </w:r>
      <w:r>
        <w:rPr>
          <w:rFonts w:hint="eastAsia"/>
        </w:rPr>
        <w:t>IOS</w:t>
      </w:r>
      <w:r>
        <w:rPr>
          <w:rFonts w:hint="eastAsia"/>
        </w:rPr>
        <w:t>版）</w:t>
      </w:r>
    </w:p>
    <w:p w:rsidR="00372689" w:rsidRPr="00406B6C" w:rsidRDefault="00372689" w:rsidP="00372689">
      <w:pPr>
        <w:spacing w:line="360" w:lineRule="auto"/>
        <w:ind w:firstLineChars="900" w:firstLine="1890"/>
      </w:pPr>
      <w:r>
        <w:rPr>
          <w:rFonts w:hint="eastAsia"/>
        </w:rPr>
        <w:t>建议采用</w:t>
      </w:r>
      <w:r>
        <w:rPr>
          <w:rFonts w:hint="eastAsia"/>
        </w:rPr>
        <w:t>QQ</w:t>
      </w:r>
      <w:r>
        <w:rPr>
          <w:rFonts w:hint="eastAsia"/>
        </w:rPr>
        <w:t>扫描</w:t>
      </w:r>
    </w:p>
    <w:sectPr w:rsidR="00372689" w:rsidRPr="00406B6C" w:rsidSect="00A946A4">
      <w:pgSz w:w="11906" w:h="16838" w:code="9"/>
      <w:pgMar w:top="102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485" w:rsidRDefault="008E4485" w:rsidP="006D53FA">
      <w:r>
        <w:separator/>
      </w:r>
    </w:p>
  </w:endnote>
  <w:endnote w:type="continuationSeparator" w:id="0">
    <w:p w:rsidR="008E4485" w:rsidRDefault="008E4485" w:rsidP="006D53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485" w:rsidRDefault="008E4485" w:rsidP="006D53FA">
      <w:r>
        <w:separator/>
      </w:r>
    </w:p>
  </w:footnote>
  <w:footnote w:type="continuationSeparator" w:id="0">
    <w:p w:rsidR="008E4485" w:rsidRDefault="008E4485" w:rsidP="006D5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A53A0"/>
    <w:multiLevelType w:val="hybridMultilevel"/>
    <w:tmpl w:val="E03E33D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0E51"/>
    <w:rsid w:val="00001912"/>
    <w:rsid w:val="0003597F"/>
    <w:rsid w:val="0004391D"/>
    <w:rsid w:val="000549EF"/>
    <w:rsid w:val="000F0451"/>
    <w:rsid w:val="000F0716"/>
    <w:rsid w:val="000F3934"/>
    <w:rsid w:val="00124DF4"/>
    <w:rsid w:val="00162240"/>
    <w:rsid w:val="001E7F9A"/>
    <w:rsid w:val="001F065D"/>
    <w:rsid w:val="0020231E"/>
    <w:rsid w:val="00243BD0"/>
    <w:rsid w:val="00270EF5"/>
    <w:rsid w:val="002C59F0"/>
    <w:rsid w:val="0030587E"/>
    <w:rsid w:val="00331E04"/>
    <w:rsid w:val="00343703"/>
    <w:rsid w:val="003519B1"/>
    <w:rsid w:val="00355667"/>
    <w:rsid w:val="00372689"/>
    <w:rsid w:val="004002D0"/>
    <w:rsid w:val="00406B6C"/>
    <w:rsid w:val="00445A7C"/>
    <w:rsid w:val="00475167"/>
    <w:rsid w:val="004B0229"/>
    <w:rsid w:val="004C230F"/>
    <w:rsid w:val="00536026"/>
    <w:rsid w:val="005708B1"/>
    <w:rsid w:val="005823E7"/>
    <w:rsid w:val="005C04D0"/>
    <w:rsid w:val="005C4490"/>
    <w:rsid w:val="005D413D"/>
    <w:rsid w:val="005E630F"/>
    <w:rsid w:val="006069C2"/>
    <w:rsid w:val="00615DCB"/>
    <w:rsid w:val="0064559A"/>
    <w:rsid w:val="00670D36"/>
    <w:rsid w:val="006D53FA"/>
    <w:rsid w:val="006F7B06"/>
    <w:rsid w:val="00772EAF"/>
    <w:rsid w:val="00775C86"/>
    <w:rsid w:val="00784BE6"/>
    <w:rsid w:val="007B005B"/>
    <w:rsid w:val="007C7C3B"/>
    <w:rsid w:val="00840980"/>
    <w:rsid w:val="00843E69"/>
    <w:rsid w:val="008750D3"/>
    <w:rsid w:val="00895ECC"/>
    <w:rsid w:val="008E4485"/>
    <w:rsid w:val="008E7C30"/>
    <w:rsid w:val="00906C7C"/>
    <w:rsid w:val="00921070"/>
    <w:rsid w:val="0092352A"/>
    <w:rsid w:val="0093648F"/>
    <w:rsid w:val="009517CB"/>
    <w:rsid w:val="00955D29"/>
    <w:rsid w:val="00957BC8"/>
    <w:rsid w:val="00971D1F"/>
    <w:rsid w:val="009B2A44"/>
    <w:rsid w:val="009D6055"/>
    <w:rsid w:val="00A75CAF"/>
    <w:rsid w:val="00A90C4B"/>
    <w:rsid w:val="00A946A4"/>
    <w:rsid w:val="00AF22E1"/>
    <w:rsid w:val="00AF4339"/>
    <w:rsid w:val="00AF4863"/>
    <w:rsid w:val="00B064E4"/>
    <w:rsid w:val="00B14452"/>
    <w:rsid w:val="00B15185"/>
    <w:rsid w:val="00B45483"/>
    <w:rsid w:val="00B927B0"/>
    <w:rsid w:val="00BA51E4"/>
    <w:rsid w:val="00C27FEF"/>
    <w:rsid w:val="00C52081"/>
    <w:rsid w:val="00C94BC3"/>
    <w:rsid w:val="00CA0993"/>
    <w:rsid w:val="00CF434F"/>
    <w:rsid w:val="00CF50AE"/>
    <w:rsid w:val="00D04571"/>
    <w:rsid w:val="00D10CF1"/>
    <w:rsid w:val="00D81E4E"/>
    <w:rsid w:val="00E16527"/>
    <w:rsid w:val="00E20E51"/>
    <w:rsid w:val="00E23660"/>
    <w:rsid w:val="00E30556"/>
    <w:rsid w:val="00E35B52"/>
    <w:rsid w:val="00E55D85"/>
    <w:rsid w:val="00E7689F"/>
    <w:rsid w:val="00EA58E4"/>
    <w:rsid w:val="00F3662D"/>
    <w:rsid w:val="00F36A63"/>
    <w:rsid w:val="00F80915"/>
    <w:rsid w:val="00FB35E9"/>
    <w:rsid w:val="00FC4E51"/>
    <w:rsid w:val="00FE24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E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6B6C"/>
    <w:rPr>
      <w:color w:val="0000FF"/>
      <w:u w:val="single"/>
    </w:rPr>
  </w:style>
  <w:style w:type="paragraph" w:customStyle="1" w:styleId="Char">
    <w:name w:val="Char"/>
    <w:basedOn w:val="a"/>
    <w:rsid w:val="004B0229"/>
    <w:pPr>
      <w:widowControl/>
      <w:spacing w:after="160" w:line="240" w:lineRule="exact"/>
      <w:jc w:val="left"/>
    </w:pPr>
    <w:rPr>
      <w:rFonts w:ascii="Verdana" w:hAnsi="Verdana"/>
      <w:kern w:val="0"/>
      <w:sz w:val="20"/>
      <w:szCs w:val="20"/>
      <w:lang w:eastAsia="en-US"/>
    </w:rPr>
  </w:style>
  <w:style w:type="paragraph" w:styleId="a4">
    <w:name w:val="Document Map"/>
    <w:basedOn w:val="a"/>
    <w:semiHidden/>
    <w:rsid w:val="00670D36"/>
    <w:pPr>
      <w:shd w:val="clear" w:color="auto" w:fill="000080"/>
    </w:pPr>
  </w:style>
  <w:style w:type="paragraph" w:styleId="a5">
    <w:name w:val="header"/>
    <w:basedOn w:val="a"/>
    <w:link w:val="Char0"/>
    <w:rsid w:val="006D53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D53FA"/>
    <w:rPr>
      <w:kern w:val="2"/>
      <w:sz w:val="18"/>
      <w:szCs w:val="18"/>
    </w:rPr>
  </w:style>
  <w:style w:type="paragraph" w:styleId="a6">
    <w:name w:val="footer"/>
    <w:basedOn w:val="a"/>
    <w:link w:val="Char1"/>
    <w:rsid w:val="006D53FA"/>
    <w:pPr>
      <w:tabs>
        <w:tab w:val="center" w:pos="4153"/>
        <w:tab w:val="right" w:pos="8306"/>
      </w:tabs>
      <w:snapToGrid w:val="0"/>
      <w:jc w:val="left"/>
    </w:pPr>
    <w:rPr>
      <w:sz w:val="18"/>
      <w:szCs w:val="18"/>
    </w:rPr>
  </w:style>
  <w:style w:type="character" w:customStyle="1" w:styleId="Char1">
    <w:name w:val="页脚 Char"/>
    <w:basedOn w:val="a0"/>
    <w:link w:val="a6"/>
    <w:rsid w:val="006D53F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talmechanical.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42.159.133.25/web/KnowledgeUnit/Category/all/242dc4a1111042fcb746fa6df9c83024/dzts/1e67ea4e82ae4d3aad382ec76ba0cbb3"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CIDP制造业数字资源平台试用通知</dc:title>
  <dc:creator>pc</dc:creator>
  <cp:lastModifiedBy>k29</cp:lastModifiedBy>
  <cp:revision>24</cp:revision>
  <dcterms:created xsi:type="dcterms:W3CDTF">2016-10-31T04:31:00Z</dcterms:created>
  <dcterms:modified xsi:type="dcterms:W3CDTF">2018-04-08T08:15:00Z</dcterms:modified>
</cp:coreProperties>
</file>